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83" w:rsidRDefault="00493883" w:rsidP="00073AD5">
      <w:pPr>
        <w:jc w:val="center"/>
        <w:rPr>
          <w:b/>
        </w:rPr>
      </w:pPr>
      <w:r>
        <w:rPr>
          <w:b/>
        </w:rPr>
        <w:t>I</w:t>
      </w:r>
      <w:r w:rsidRPr="00493883">
        <w:rPr>
          <w:b/>
        </w:rPr>
        <w:t xml:space="preserve">NTERNETSKO SAVJETOVANJE S MLADIMA </w:t>
      </w:r>
      <w:r>
        <w:rPr>
          <w:b/>
        </w:rPr>
        <w:t>IZ SISAČKO-MOSLAVAČKE ŽUPANIJE O PODUZETNIŠTVU – UKLJUČITE SE, NEK SE ČUJE VAŠ GLAS!</w:t>
      </w:r>
    </w:p>
    <w:p w:rsidR="00493883" w:rsidRDefault="00493883" w:rsidP="00073AD5">
      <w:pPr>
        <w:jc w:val="center"/>
        <w:rPr>
          <w:b/>
        </w:rPr>
      </w:pPr>
    </w:p>
    <w:p w:rsidR="00073AD5" w:rsidRPr="00493883" w:rsidRDefault="00065A90" w:rsidP="00493883">
      <w:pPr>
        <w:jc w:val="center"/>
        <w:rPr>
          <w:b/>
        </w:rPr>
      </w:pPr>
      <w:r w:rsidRPr="00065A90">
        <w:rPr>
          <w:b/>
        </w:rPr>
        <w:t>Upitnik za mlade iz Sisačko-moslavačke županije u dobi 15 - 30 godina na temu poduzetništva u ruralnim područjima</w:t>
      </w:r>
    </w:p>
    <w:p w:rsidR="0045007F" w:rsidRDefault="0045007F" w:rsidP="003727A0">
      <w:pPr>
        <w:jc w:val="both"/>
      </w:pPr>
    </w:p>
    <w:p w:rsidR="0045007F" w:rsidRPr="0045007F" w:rsidRDefault="0045007F" w:rsidP="0045007F">
      <w:pPr>
        <w:jc w:val="both"/>
        <w:rPr>
          <w:b/>
        </w:rPr>
      </w:pPr>
      <w:r w:rsidRPr="0045007F">
        <w:rPr>
          <w:b/>
        </w:rPr>
        <w:t xml:space="preserve">Hrvatski zavod za zapošljavanje, Područni ured Sisak poziva sve mlade osobe u dobi 15 – 30 godina s područja Sisačko-moslavačke županije da </w:t>
      </w:r>
      <w:r w:rsidR="000B1F65">
        <w:rPr>
          <w:b/>
        </w:rPr>
        <w:t xml:space="preserve">se </w:t>
      </w:r>
      <w:r w:rsidRPr="0045007F">
        <w:rPr>
          <w:b/>
        </w:rPr>
        <w:t xml:space="preserve">uključe u internetsko savjetovanje na temu poduzetništva mladih i to popunjavanjem upitnika koji se nalazi na sljedećoj poveznici: </w:t>
      </w:r>
      <w:hyperlink r:id="rId4" w:history="1">
        <w:r w:rsidRPr="0045007F">
          <w:rPr>
            <w:rStyle w:val="Hyperlink"/>
            <w:b/>
          </w:rPr>
          <w:t>https://forms.gle/UsggbDKJ38rYarL99</w:t>
        </w:r>
      </w:hyperlink>
      <w:r w:rsidRPr="0045007F">
        <w:rPr>
          <w:b/>
        </w:rPr>
        <w:t xml:space="preserve"> </w:t>
      </w:r>
    </w:p>
    <w:p w:rsidR="0045007F" w:rsidRDefault="0045007F" w:rsidP="0045007F">
      <w:pPr>
        <w:jc w:val="both"/>
      </w:pPr>
      <w:r>
        <w:t xml:space="preserve">Internetsko savjetovanje s mladima provodi se u okviru projekta </w:t>
      </w:r>
      <w:r w:rsidRPr="0045007F">
        <w:t>„UNLOCK – Otključajm</w:t>
      </w:r>
      <w:r>
        <w:t xml:space="preserve">o potencijal ruralnih područja“, kojemu je cilj </w:t>
      </w:r>
      <w:r w:rsidRPr="0045007F">
        <w:t>razvijati politike za mlad</w:t>
      </w:r>
      <w:bookmarkStart w:id="0" w:name="_GoBack"/>
      <w:bookmarkEnd w:id="0"/>
      <w:r w:rsidRPr="0045007F">
        <w:t>e s fokusom na stvaranje prilika za (samo)zapošljavanje mladih osoba u ruralnim područjima kroz razvoj poduzetništva i poticanje pozitivne poduzetničke klime za mlade.</w:t>
      </w:r>
      <w:r w:rsidR="00493883">
        <w:t xml:space="preserve"> </w:t>
      </w:r>
      <w:r w:rsidR="00493883" w:rsidRPr="002C53BA">
        <w:t>Što mladi iz Sisačko-moslavačke županije misle o poduzetništvu, vide li se u buduć</w:t>
      </w:r>
      <w:r w:rsidR="000B1F65" w:rsidRPr="002C53BA">
        <w:t>nosti kao poduzetnici te što im</w:t>
      </w:r>
      <w:r w:rsidR="00493883" w:rsidRPr="002C53BA">
        <w:t xml:space="preserve"> točno treba na tom putu, </w:t>
      </w:r>
      <w:r w:rsidR="000B1F65" w:rsidRPr="002C53BA">
        <w:t>otkrit će nam rezultati savjetovanja s mladima.</w:t>
      </w:r>
    </w:p>
    <w:p w:rsidR="0045007F" w:rsidRPr="0045007F" w:rsidRDefault="0045007F" w:rsidP="0045007F">
      <w:pPr>
        <w:jc w:val="both"/>
      </w:pPr>
      <w:r>
        <w:t xml:space="preserve">Popunjavanjem upitnika omogućit ćete da se i Vaš glas čuje te utjecati na razvoj politika za mlade, odnosno izradu </w:t>
      </w:r>
      <w:r w:rsidRPr="0045007F">
        <w:t>Akcijskog plana za razvoj poduzetništva mladih u Glini, Majuru i Hrvatskoj Kostajnici</w:t>
      </w:r>
      <w:r>
        <w:t xml:space="preserve"> te </w:t>
      </w:r>
      <w:r w:rsidRPr="0045007F">
        <w:t>daljnj</w:t>
      </w:r>
      <w:r>
        <w:t>i razvoj sustava podrške mladim poduzetnicima.</w:t>
      </w:r>
    </w:p>
    <w:p w:rsidR="0045007F" w:rsidRDefault="0045007F" w:rsidP="003727A0">
      <w:pPr>
        <w:jc w:val="both"/>
        <w:rPr>
          <w:rFonts w:ascii="Calibri" w:eastAsia="Calibri" w:hAnsi="Calibri"/>
        </w:rPr>
      </w:pPr>
      <w:r>
        <w:t>P</w:t>
      </w:r>
      <w:r w:rsidRPr="0045007F">
        <w:t>rojekt „UNLOCK – Otključajm</w:t>
      </w:r>
      <w:r>
        <w:t xml:space="preserve">o potencijal ruralnih područja“ provodi </w:t>
      </w:r>
      <w:r w:rsidR="00073AD5">
        <w:t xml:space="preserve">Hrvatski zavod za zapošljavanje, Područni ured </w:t>
      </w:r>
      <w:r>
        <w:t xml:space="preserve">Sisak u suradnji s 11 partnera, a to su: </w:t>
      </w:r>
      <w:r w:rsidR="00073AD5">
        <w:rPr>
          <w:rFonts w:ascii="Calibri" w:eastAsia="Calibri" w:hAnsi="Calibri"/>
        </w:rPr>
        <w:t xml:space="preserve">Sisačko-moslavačka županija, </w:t>
      </w:r>
      <w:r w:rsidR="00073AD5" w:rsidRPr="00F24914">
        <w:rPr>
          <w:rFonts w:ascii="Calibri" w:eastAsia="Calibri" w:hAnsi="Calibri"/>
        </w:rPr>
        <w:t>Srednja škola Glina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Grad Glina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Općina Majur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Grad Hrvatska Kostajnica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LAG Una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LAG Zrinska Gora-Turopolje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Udruga za obrazovanje, kulturu i razvoj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civilnog društva ”LUTUM”</w:t>
      </w:r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 xml:space="preserve">Udruga mladih </w:t>
      </w:r>
      <w:proofErr w:type="spellStart"/>
      <w:r w:rsidR="00073AD5" w:rsidRPr="00F24914">
        <w:rPr>
          <w:rFonts w:ascii="Calibri" w:eastAsia="Calibri" w:hAnsi="Calibri"/>
        </w:rPr>
        <w:t>Invictus</w:t>
      </w:r>
      <w:proofErr w:type="spellEnd"/>
      <w:r w:rsidR="00073AD5">
        <w:rPr>
          <w:rFonts w:ascii="Calibri" w:eastAsia="Calibri" w:hAnsi="Calibri"/>
        </w:rPr>
        <w:t xml:space="preserve">, </w:t>
      </w:r>
      <w:r w:rsidR="00073AD5" w:rsidRPr="00F24914">
        <w:rPr>
          <w:rFonts w:ascii="Calibri" w:eastAsia="Calibri" w:hAnsi="Calibri"/>
        </w:rPr>
        <w:t>Hrvatska gospodarska komora –</w:t>
      </w:r>
      <w:r w:rsidR="00073AD5">
        <w:rPr>
          <w:rFonts w:ascii="Calibri" w:eastAsia="Calibri" w:hAnsi="Calibri"/>
        </w:rPr>
        <w:t xml:space="preserve"> </w:t>
      </w:r>
      <w:r w:rsidR="00073AD5" w:rsidRPr="00F24914">
        <w:rPr>
          <w:rFonts w:ascii="Calibri" w:eastAsia="Calibri" w:hAnsi="Calibri"/>
        </w:rPr>
        <w:t>Županijska komora Sisak</w:t>
      </w:r>
      <w:r>
        <w:rPr>
          <w:rFonts w:ascii="Calibri" w:eastAsia="Calibri" w:hAnsi="Calibri"/>
        </w:rPr>
        <w:t xml:space="preserve"> i</w:t>
      </w:r>
      <w:r w:rsidR="00073AD5">
        <w:rPr>
          <w:rFonts w:ascii="Calibri" w:eastAsia="Calibri" w:hAnsi="Calibri"/>
        </w:rPr>
        <w:t xml:space="preserve"> </w:t>
      </w:r>
      <w:r w:rsidR="00073AD5" w:rsidRPr="00F24914">
        <w:rPr>
          <w:rFonts w:ascii="Calibri" w:eastAsia="Calibri" w:hAnsi="Calibri"/>
        </w:rPr>
        <w:t>Hrvatska obrtnička komora – Obrtnička</w:t>
      </w:r>
      <w:r w:rsidR="00073AD5">
        <w:rPr>
          <w:rFonts w:ascii="Calibri" w:eastAsia="Calibri" w:hAnsi="Calibri"/>
        </w:rPr>
        <w:t xml:space="preserve"> </w:t>
      </w:r>
      <w:r w:rsidR="00073AD5" w:rsidRPr="00F24914">
        <w:rPr>
          <w:rFonts w:ascii="Calibri" w:eastAsia="Calibri" w:hAnsi="Calibri"/>
        </w:rPr>
        <w:t>komora Sisačko-moslavačke županije</w:t>
      </w:r>
      <w:r>
        <w:rPr>
          <w:rFonts w:ascii="Calibri" w:eastAsia="Calibri" w:hAnsi="Calibri"/>
        </w:rPr>
        <w:t>) provodi projekt.</w:t>
      </w:r>
      <w:r w:rsidR="00073AD5">
        <w:rPr>
          <w:rFonts w:ascii="Calibri" w:eastAsia="Calibri" w:hAnsi="Calibri"/>
          <w:b/>
        </w:rPr>
        <w:t xml:space="preserve"> </w:t>
      </w:r>
      <w:r w:rsidR="00073AD5" w:rsidRPr="00065A90">
        <w:rPr>
          <w:rFonts w:ascii="Calibri" w:eastAsia="Calibri" w:hAnsi="Calibri"/>
        </w:rPr>
        <w:t>Projekt je</w:t>
      </w:r>
      <w:r w:rsidR="00073AD5">
        <w:rPr>
          <w:rFonts w:ascii="Calibri" w:eastAsia="Calibri" w:hAnsi="Calibri"/>
          <w:b/>
        </w:rPr>
        <w:t xml:space="preserve"> </w:t>
      </w:r>
      <w:r w:rsidR="00073AD5">
        <w:rPr>
          <w:rFonts w:ascii="Calibri" w:eastAsia="Calibri" w:hAnsi="Calibri"/>
        </w:rPr>
        <w:t xml:space="preserve">financiran sredstvima iz programa </w:t>
      </w:r>
      <w:r w:rsidR="00073AD5" w:rsidRPr="00B748E3">
        <w:rPr>
          <w:rFonts w:ascii="Calibri" w:eastAsia="Calibri" w:hAnsi="Calibri"/>
        </w:rPr>
        <w:t>ERASMUS+, Ključna aktivnost 3: Podrška reformi politike</w:t>
      </w:r>
      <w:r>
        <w:rPr>
          <w:rFonts w:ascii="Calibri" w:eastAsia="Calibri" w:hAnsi="Calibri"/>
        </w:rPr>
        <w:t>, a vrijednost projekta je 9.505,00 EUR. Započeo je s provedbom 1.9.2020., a trajat će 13 mjeseci, točnije do 30.9.2021.</w:t>
      </w:r>
      <w:r w:rsidR="00073AD5">
        <w:rPr>
          <w:rFonts w:ascii="Calibri" w:eastAsia="Calibri" w:hAnsi="Calibri"/>
        </w:rPr>
        <w:t xml:space="preserve"> </w:t>
      </w:r>
    </w:p>
    <w:p w:rsidR="0045007F" w:rsidRDefault="003727A0" w:rsidP="003727A0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Za sve dodatne informacije i</w:t>
      </w:r>
      <w:r w:rsidR="00802307" w:rsidRPr="00802307">
        <w:rPr>
          <w:rFonts w:ascii="Calibri" w:eastAsia="Calibri" w:hAnsi="Calibri"/>
        </w:rPr>
        <w:t xml:space="preserve"> pitanja u vez</w:t>
      </w:r>
      <w:r w:rsidR="0045007F">
        <w:rPr>
          <w:rFonts w:ascii="Calibri" w:eastAsia="Calibri" w:hAnsi="Calibri"/>
        </w:rPr>
        <w:t>i projekta UNLOCK ili popunjavanja upitnika za mlade</w:t>
      </w:r>
      <w:r w:rsidR="00802307" w:rsidRPr="00802307">
        <w:rPr>
          <w:rFonts w:ascii="Calibri" w:eastAsia="Calibri" w:hAnsi="Calibri"/>
        </w:rPr>
        <w:t xml:space="preserve">, možete se obratiti voditeljici projekta Štefici Tominović iz Hrvatskog zavoda za zapošljavanje na broj telefona 044/659-121 ili mail: </w:t>
      </w:r>
      <w:hyperlink r:id="rId5" w:history="1">
        <w:r w:rsidR="0045007F" w:rsidRPr="00557FF9">
          <w:rPr>
            <w:rStyle w:val="Hyperlink"/>
            <w:rFonts w:ascii="Calibri" w:eastAsia="Calibri" w:hAnsi="Calibri"/>
          </w:rPr>
          <w:t>stefica.tominovic@hzz.hr</w:t>
        </w:r>
      </w:hyperlink>
      <w:r w:rsidR="00802307" w:rsidRPr="00802307">
        <w:rPr>
          <w:rFonts w:ascii="Calibri" w:eastAsia="Calibri" w:hAnsi="Calibri"/>
        </w:rPr>
        <w:t>.</w:t>
      </w:r>
    </w:p>
    <w:p w:rsidR="00967BE5" w:rsidRDefault="00967BE5" w:rsidP="003727A0">
      <w:pPr>
        <w:jc w:val="both"/>
        <w:rPr>
          <w:rFonts w:ascii="Calibri" w:eastAsia="Calibri" w:hAnsi="Calibri"/>
          <w:b/>
          <w:noProof/>
          <w:lang w:eastAsia="hr-HR"/>
        </w:rPr>
      </w:pPr>
      <w:r w:rsidRPr="00967BE5">
        <w:rPr>
          <w:rFonts w:ascii="Calibri" w:eastAsia="Calibri" w:hAnsi="Calibri"/>
          <w:b/>
          <w:noProof/>
          <w:lang w:eastAsia="hr-HR"/>
        </w:rPr>
        <w:t xml:space="preserve"> </w:t>
      </w:r>
    </w:p>
    <w:p w:rsidR="00967BE5" w:rsidRPr="00802307" w:rsidRDefault="00967BE5" w:rsidP="003727A0">
      <w:pPr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noProof/>
          <w:lang w:eastAsia="hr-HR"/>
        </w:rPr>
        <w:drawing>
          <wp:inline distT="0" distB="0" distL="0" distR="0" wp14:anchorId="1BBC291C" wp14:editId="1C81CB1A">
            <wp:extent cx="5760720" cy="18637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nta UNLOCK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BE5" w:rsidRPr="0080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D5"/>
    <w:rsid w:val="00065A90"/>
    <w:rsid w:val="00073AD5"/>
    <w:rsid w:val="000B1F65"/>
    <w:rsid w:val="002C53BA"/>
    <w:rsid w:val="003727A0"/>
    <w:rsid w:val="0045007F"/>
    <w:rsid w:val="004719A7"/>
    <w:rsid w:val="00493883"/>
    <w:rsid w:val="005147CA"/>
    <w:rsid w:val="00797829"/>
    <w:rsid w:val="00802307"/>
    <w:rsid w:val="0096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FB47-1FB4-4D23-B111-0F7342B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tefica.tominovic@hzz.hr" TargetMode="External"/><Relationship Id="rId4" Type="http://schemas.openxmlformats.org/officeDocument/2006/relationships/hyperlink" Target="https://forms.gle/UsggbDKJ38rYarL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Tominović</dc:creator>
  <cp:keywords/>
  <dc:description/>
  <cp:lastModifiedBy>Štefica Tominović</cp:lastModifiedBy>
  <cp:revision>5</cp:revision>
  <dcterms:created xsi:type="dcterms:W3CDTF">2020-10-07T09:27:00Z</dcterms:created>
  <dcterms:modified xsi:type="dcterms:W3CDTF">2020-10-07T10:27:00Z</dcterms:modified>
</cp:coreProperties>
</file>